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7FEE" w14:textId="08B7933B" w:rsidR="003940AF" w:rsidRDefault="003940AF" w:rsidP="003940AF">
      <w:pPr>
        <w:autoSpaceDE w:val="0"/>
        <w:autoSpaceDN w:val="0"/>
        <w:adjustRightInd w:val="0"/>
        <w:jc w:val="center"/>
        <w:rPr>
          <w:rFonts w:ascii="Avenir Book" w:hAnsi="Avenir Book" w:cs="AppleSystemUIFont"/>
          <w:b/>
          <w:bCs/>
          <w:kern w:val="0"/>
          <w:sz w:val="22"/>
          <w:szCs w:val="22"/>
        </w:rPr>
      </w:pPr>
      <w:r w:rsidRPr="003940AF">
        <w:rPr>
          <w:rFonts w:ascii="Avenir Book" w:hAnsi="Avenir Book" w:cs="AppleSystemUIFont"/>
          <w:b/>
          <w:bCs/>
          <w:kern w:val="0"/>
          <w:sz w:val="22"/>
          <w:szCs w:val="22"/>
        </w:rPr>
        <w:t>GDPR – Zásady zpracování osobních údajů (</w:t>
      </w:r>
      <w:proofErr w:type="spellStart"/>
      <w:r w:rsidR="0084235F">
        <w:rPr>
          <w:rFonts w:ascii="Avenir Book" w:hAnsi="Avenir Book" w:cs="AppleSystemUIFont"/>
          <w:b/>
          <w:bCs/>
          <w:kern w:val="0"/>
          <w:sz w:val="22"/>
          <w:szCs w:val="22"/>
        </w:rPr>
        <w:t>eP</w:t>
      </w:r>
      <w:r w:rsidRPr="003940AF">
        <w:rPr>
          <w:rFonts w:ascii="Avenir Book" w:hAnsi="Avenir Book" w:cs="AppleSystemUIFont"/>
          <w:b/>
          <w:bCs/>
          <w:kern w:val="0"/>
          <w:sz w:val="22"/>
          <w:szCs w:val="22"/>
        </w:rPr>
        <w:t>ulse</w:t>
      </w:r>
      <w:proofErr w:type="spellEnd"/>
      <w:r w:rsidRPr="003940AF">
        <w:rPr>
          <w:rFonts w:ascii="Avenir Book" w:hAnsi="Avenir Book" w:cs="AppleSystemUIFont"/>
          <w:b/>
          <w:bCs/>
          <w:kern w:val="0"/>
          <w:sz w:val="22"/>
          <w:szCs w:val="22"/>
        </w:rPr>
        <w:t xml:space="preserve"> EMS)</w:t>
      </w:r>
    </w:p>
    <w:p w14:paraId="64D4DB15" w14:textId="77777777" w:rsidR="003940AF" w:rsidRPr="003940AF" w:rsidRDefault="003940AF" w:rsidP="003940AF">
      <w:pPr>
        <w:autoSpaceDE w:val="0"/>
        <w:autoSpaceDN w:val="0"/>
        <w:adjustRightInd w:val="0"/>
        <w:jc w:val="center"/>
        <w:rPr>
          <w:rFonts w:ascii="Avenir Book" w:hAnsi="Avenir Book" w:cs="AppleSystemUIFont"/>
          <w:b/>
          <w:bCs/>
          <w:kern w:val="0"/>
          <w:sz w:val="22"/>
          <w:szCs w:val="22"/>
        </w:rPr>
      </w:pPr>
    </w:p>
    <w:p w14:paraId="094B824A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b/>
          <w:bCs/>
          <w:kern w:val="0"/>
          <w:sz w:val="22"/>
          <w:szCs w:val="22"/>
        </w:rPr>
      </w:pPr>
      <w:r w:rsidRPr="003940AF">
        <w:rPr>
          <w:rFonts w:ascii="Avenir Book" w:hAnsi="Avenir Book" w:cs="AppleSystemUIFont"/>
          <w:b/>
          <w:bCs/>
          <w:kern w:val="0"/>
          <w:sz w:val="22"/>
          <w:szCs w:val="22"/>
        </w:rPr>
        <w:t>1) Kdo je správce osobních údajů</w:t>
      </w:r>
    </w:p>
    <w:p w14:paraId="30D20688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Správcem osobních údajů je:</w:t>
      </w:r>
    </w:p>
    <w:p w14:paraId="04516B59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Tomáš Zahradníček</w:t>
      </w:r>
      <w:r w:rsidRPr="003940AF">
        <w:rPr>
          <w:rFonts w:ascii="MS Mincho" w:eastAsia="MS Mincho" w:hAnsi="MS Mincho" w:cs="MS Mincho" w:hint="eastAsia"/>
          <w:kern w:val="0"/>
          <w:sz w:val="22"/>
          <w:szCs w:val="22"/>
        </w:rPr>
        <w:t> </w:t>
      </w:r>
      <w:r w:rsidRPr="003940AF">
        <w:rPr>
          <w:rFonts w:ascii="Avenir Book" w:hAnsi="Avenir Book" w:cs="AppleSystemUIFont"/>
          <w:kern w:val="0"/>
          <w:sz w:val="22"/>
          <w:szCs w:val="22"/>
        </w:rPr>
        <w:t>IČ: 06767311</w:t>
      </w:r>
      <w:r w:rsidRPr="003940AF">
        <w:rPr>
          <w:rFonts w:ascii="MS Mincho" w:eastAsia="MS Mincho" w:hAnsi="MS Mincho" w:cs="MS Mincho" w:hint="eastAsia"/>
          <w:kern w:val="0"/>
          <w:sz w:val="22"/>
          <w:szCs w:val="22"/>
        </w:rPr>
        <w:t> </w:t>
      </w:r>
      <w:r w:rsidRPr="003940AF">
        <w:rPr>
          <w:rFonts w:ascii="Avenir Book" w:hAnsi="Avenir Book" w:cs="AppleSystemUIFont"/>
          <w:kern w:val="0"/>
          <w:sz w:val="22"/>
          <w:szCs w:val="22"/>
        </w:rPr>
        <w:t>(dále jen „Správce“)</w:t>
      </w:r>
    </w:p>
    <w:p w14:paraId="428FE3F0" w14:textId="77777777" w:rsidR="003940AF" w:rsidRPr="003940AF" w:rsidRDefault="003940AF" w:rsidP="003940AF">
      <w:pPr>
        <w:autoSpaceDE w:val="0"/>
        <w:autoSpaceDN w:val="0"/>
        <w:adjustRightInd w:val="0"/>
        <w:jc w:val="center"/>
        <w:rPr>
          <w:rFonts w:ascii="Avenir Book" w:hAnsi="Avenir Book" w:cs="AppleSystemUIFont"/>
          <w:b/>
          <w:bCs/>
          <w:kern w:val="0"/>
          <w:sz w:val="22"/>
          <w:szCs w:val="22"/>
        </w:rPr>
      </w:pPr>
    </w:p>
    <w:p w14:paraId="25284747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b/>
          <w:bCs/>
          <w:kern w:val="0"/>
          <w:sz w:val="22"/>
          <w:szCs w:val="22"/>
        </w:rPr>
      </w:pPr>
      <w:r w:rsidRPr="003940AF">
        <w:rPr>
          <w:rFonts w:ascii="Avenir Book" w:hAnsi="Avenir Book" w:cs="AppleSystemUIFont"/>
          <w:b/>
          <w:bCs/>
          <w:kern w:val="0"/>
          <w:sz w:val="22"/>
          <w:szCs w:val="22"/>
        </w:rPr>
        <w:t>2) Jaké osobní údaje zpracováváme</w:t>
      </w:r>
    </w:p>
    <w:p w14:paraId="15434783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Zpracováváme pouze údaje, které nám sami poskytnete, zejména prostřednictvím kontaktního formuláře nebo při komunikaci:</w:t>
      </w:r>
    </w:p>
    <w:p w14:paraId="511B2276" w14:textId="77777777" w:rsidR="003940AF" w:rsidRPr="003940AF" w:rsidRDefault="003940AF" w:rsidP="003940AF">
      <w:pPr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jméno a příjmení</w:t>
      </w:r>
    </w:p>
    <w:p w14:paraId="1905F9B6" w14:textId="77777777" w:rsidR="003940AF" w:rsidRPr="003940AF" w:rsidRDefault="003940AF" w:rsidP="003940AF">
      <w:pPr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e-mail</w:t>
      </w:r>
    </w:p>
    <w:p w14:paraId="154983BA" w14:textId="77777777" w:rsidR="003940AF" w:rsidRPr="003940AF" w:rsidRDefault="003940AF" w:rsidP="003940AF">
      <w:pPr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telefon</w:t>
      </w:r>
    </w:p>
    <w:p w14:paraId="404F2A6C" w14:textId="77777777" w:rsidR="003940AF" w:rsidRPr="003940AF" w:rsidRDefault="003940AF" w:rsidP="003940AF">
      <w:pPr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obsah zprávy / poptávky</w:t>
      </w:r>
    </w:p>
    <w:p w14:paraId="381B3F63" w14:textId="77777777" w:rsidR="003940AF" w:rsidRPr="003940AF" w:rsidRDefault="003940AF" w:rsidP="003940AF">
      <w:pPr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případně další údaje, které nám dobrovolně sdělíte</w:t>
      </w:r>
    </w:p>
    <w:p w14:paraId="085B7DC1" w14:textId="77777777" w:rsidR="003940AF" w:rsidRPr="003940AF" w:rsidRDefault="003940AF" w:rsidP="003940AF">
      <w:pPr>
        <w:autoSpaceDE w:val="0"/>
        <w:autoSpaceDN w:val="0"/>
        <w:adjustRightInd w:val="0"/>
        <w:jc w:val="center"/>
        <w:rPr>
          <w:rFonts w:ascii="Avenir Book" w:hAnsi="Avenir Book" w:cs="AppleSystemUIFont"/>
          <w:b/>
          <w:bCs/>
          <w:kern w:val="0"/>
          <w:sz w:val="22"/>
          <w:szCs w:val="22"/>
        </w:rPr>
      </w:pPr>
    </w:p>
    <w:p w14:paraId="38F3FED9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b/>
          <w:bCs/>
          <w:kern w:val="0"/>
          <w:sz w:val="22"/>
          <w:szCs w:val="22"/>
        </w:rPr>
      </w:pPr>
      <w:r w:rsidRPr="003940AF">
        <w:rPr>
          <w:rFonts w:ascii="Avenir Book" w:hAnsi="Avenir Book" w:cs="AppleSystemUIFont"/>
          <w:b/>
          <w:bCs/>
          <w:kern w:val="0"/>
          <w:sz w:val="22"/>
          <w:szCs w:val="22"/>
        </w:rPr>
        <w:t>3) Za jakým účelem osobní údaje zpracováváme</w:t>
      </w:r>
    </w:p>
    <w:p w14:paraId="0384AB58" w14:textId="77777777" w:rsid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Vaše osobní údaje zpracováváme za účelem:</w:t>
      </w:r>
    </w:p>
    <w:p w14:paraId="53183064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</w:p>
    <w:p w14:paraId="13AE00A6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A) Vyřízení dotazu / poptávky (kontaktní formulář)</w:t>
      </w:r>
    </w:p>
    <w:p w14:paraId="155BA431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Abychom vás mohli kontaktovat zpět a reagovat na váš dotaz.</w:t>
      </w:r>
    </w:p>
    <w:p w14:paraId="77B6B501" w14:textId="1505FD5A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 xml:space="preserve">B) Poskytování služeb </w:t>
      </w:r>
      <w:proofErr w:type="spellStart"/>
      <w:r w:rsidR="0084235F">
        <w:rPr>
          <w:rFonts w:ascii="Avenir Book" w:hAnsi="Avenir Book" w:cs="AppleSystemUIFont"/>
          <w:kern w:val="0"/>
          <w:sz w:val="22"/>
          <w:szCs w:val="22"/>
        </w:rPr>
        <w:t>ePulse</w:t>
      </w:r>
      <w:proofErr w:type="spellEnd"/>
      <w:r w:rsidRPr="003940AF">
        <w:rPr>
          <w:rFonts w:ascii="Avenir Book" w:hAnsi="Avenir Book" w:cs="AppleSystemUIFont"/>
          <w:kern w:val="0"/>
          <w:sz w:val="22"/>
          <w:szCs w:val="22"/>
        </w:rPr>
        <w:t xml:space="preserve"> EMS</w:t>
      </w:r>
    </w:p>
    <w:p w14:paraId="374AD2F6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Pokud se domluvíme na spolupráci, údaje používáme k organizaci a realizaci služeb (např. domluva termínu, evidence klientů).</w:t>
      </w:r>
    </w:p>
    <w:p w14:paraId="4C8BFAE9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C) Plnění zákonných povinností</w:t>
      </w:r>
    </w:p>
    <w:p w14:paraId="3125AACA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Například v oblasti účetnictví a daňové evidence.</w:t>
      </w:r>
    </w:p>
    <w:p w14:paraId="0D15E1AD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D) Marketingová komunikace (pouze pokud je relevantní)</w:t>
      </w:r>
    </w:p>
    <w:p w14:paraId="1B7F589B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Například zasílání informací o službách nebo akcích, pokud jste náš klient nebo jste o informace požádali.</w:t>
      </w:r>
    </w:p>
    <w:p w14:paraId="7F76F2F8" w14:textId="77777777" w:rsidR="003940AF" w:rsidRPr="003940AF" w:rsidRDefault="003940AF" w:rsidP="003940AF">
      <w:pPr>
        <w:autoSpaceDE w:val="0"/>
        <w:autoSpaceDN w:val="0"/>
        <w:adjustRightInd w:val="0"/>
        <w:jc w:val="center"/>
        <w:rPr>
          <w:rFonts w:ascii="Avenir Book" w:hAnsi="Avenir Book" w:cs="AppleSystemUIFont"/>
          <w:kern w:val="0"/>
          <w:sz w:val="22"/>
          <w:szCs w:val="22"/>
        </w:rPr>
      </w:pPr>
    </w:p>
    <w:p w14:paraId="11540AEF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b/>
          <w:bCs/>
          <w:kern w:val="0"/>
          <w:sz w:val="22"/>
          <w:szCs w:val="22"/>
        </w:rPr>
      </w:pPr>
      <w:r w:rsidRPr="003940AF">
        <w:rPr>
          <w:rFonts w:ascii="Avenir Book" w:hAnsi="Avenir Book" w:cs="AppleSystemUIFont"/>
          <w:b/>
          <w:bCs/>
          <w:kern w:val="0"/>
          <w:sz w:val="22"/>
          <w:szCs w:val="22"/>
        </w:rPr>
        <w:t>4) Právní základ zpracování</w:t>
      </w:r>
    </w:p>
    <w:p w14:paraId="60342998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Osobní údaje zpracováváme na základě:</w:t>
      </w:r>
    </w:p>
    <w:p w14:paraId="4C2CA3F4" w14:textId="77777777" w:rsidR="003940AF" w:rsidRPr="003940AF" w:rsidRDefault="003940AF" w:rsidP="003940AF">
      <w:pPr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plnění smlouvy nebo jednání před uzavřením smlouvy (např. domluva termínu)</w:t>
      </w:r>
    </w:p>
    <w:p w14:paraId="679AAB85" w14:textId="77777777" w:rsidR="003940AF" w:rsidRPr="003940AF" w:rsidRDefault="003940AF" w:rsidP="003940AF">
      <w:pPr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oprávněného zájmu (komunikace se zájemci a klienty)</w:t>
      </w:r>
    </w:p>
    <w:p w14:paraId="33B2EC07" w14:textId="77777777" w:rsidR="003940AF" w:rsidRPr="003940AF" w:rsidRDefault="003940AF" w:rsidP="003940AF">
      <w:pPr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splnění právní povinnosti (účetní a daňové předpisy)</w:t>
      </w:r>
    </w:p>
    <w:p w14:paraId="721592CB" w14:textId="77777777" w:rsidR="003940AF" w:rsidRPr="003940AF" w:rsidRDefault="003940AF" w:rsidP="003940AF">
      <w:pPr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souhlasu – pokud je vyžadován (např. pro specifický marketing)</w:t>
      </w:r>
    </w:p>
    <w:p w14:paraId="40AD762C" w14:textId="77777777" w:rsidR="003940AF" w:rsidRPr="003940AF" w:rsidRDefault="003940AF" w:rsidP="003940AF">
      <w:pPr>
        <w:autoSpaceDE w:val="0"/>
        <w:autoSpaceDN w:val="0"/>
        <w:adjustRightInd w:val="0"/>
        <w:jc w:val="center"/>
        <w:rPr>
          <w:rFonts w:ascii="Avenir Book" w:hAnsi="Avenir Book" w:cs="AppleSystemUIFont"/>
          <w:b/>
          <w:bCs/>
          <w:kern w:val="0"/>
          <w:sz w:val="22"/>
          <w:szCs w:val="22"/>
        </w:rPr>
      </w:pPr>
    </w:p>
    <w:p w14:paraId="599B5CB6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b/>
          <w:bCs/>
          <w:kern w:val="0"/>
          <w:sz w:val="22"/>
          <w:szCs w:val="22"/>
        </w:rPr>
      </w:pPr>
      <w:r w:rsidRPr="003940AF">
        <w:rPr>
          <w:rFonts w:ascii="Avenir Book" w:hAnsi="Avenir Book" w:cs="AppleSystemUIFont"/>
          <w:b/>
          <w:bCs/>
          <w:kern w:val="0"/>
          <w:sz w:val="22"/>
          <w:szCs w:val="22"/>
        </w:rPr>
        <w:t>5) Jak dlouho osobní údaje uchováváme</w:t>
      </w:r>
    </w:p>
    <w:p w14:paraId="38408D15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Osobní údaje uchováváme:</w:t>
      </w:r>
    </w:p>
    <w:p w14:paraId="1F7125BD" w14:textId="77777777" w:rsidR="003940AF" w:rsidRPr="003940AF" w:rsidRDefault="003940AF" w:rsidP="003940AF">
      <w:pPr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po dobu nutnou k vyřízení dotazu / poptávky</w:t>
      </w:r>
    </w:p>
    <w:p w14:paraId="52C18599" w14:textId="77777777" w:rsidR="003940AF" w:rsidRPr="003940AF" w:rsidRDefault="003940AF" w:rsidP="003940AF">
      <w:pPr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v případě klientů po dobu trvání spolupráce a dále po dobu nezbytnou pro ochranu právních nároků</w:t>
      </w:r>
    </w:p>
    <w:p w14:paraId="652F126D" w14:textId="77777777" w:rsidR="003940AF" w:rsidRPr="003940AF" w:rsidRDefault="003940AF" w:rsidP="003940AF">
      <w:pPr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v případě účetních dokladů dle zákonných lhůt</w:t>
      </w:r>
    </w:p>
    <w:p w14:paraId="59E2C340" w14:textId="77777777" w:rsidR="003940AF" w:rsidRPr="003940AF" w:rsidRDefault="003940AF" w:rsidP="003940AF">
      <w:pPr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pokud je zpracování založeno na souhlasu, pak do odvolání souhlasu</w:t>
      </w:r>
    </w:p>
    <w:p w14:paraId="6B695E6A" w14:textId="77777777" w:rsidR="003940AF" w:rsidRPr="003940AF" w:rsidRDefault="003940AF" w:rsidP="003940AF">
      <w:pPr>
        <w:autoSpaceDE w:val="0"/>
        <w:autoSpaceDN w:val="0"/>
        <w:adjustRightInd w:val="0"/>
        <w:jc w:val="center"/>
        <w:rPr>
          <w:rFonts w:ascii="Avenir Book" w:hAnsi="Avenir Book" w:cs="AppleSystemUIFont"/>
          <w:b/>
          <w:bCs/>
          <w:kern w:val="0"/>
          <w:sz w:val="22"/>
          <w:szCs w:val="22"/>
        </w:rPr>
      </w:pPr>
    </w:p>
    <w:p w14:paraId="4458057D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b/>
          <w:bCs/>
          <w:kern w:val="0"/>
          <w:sz w:val="22"/>
          <w:szCs w:val="22"/>
        </w:rPr>
      </w:pPr>
      <w:r w:rsidRPr="003940AF">
        <w:rPr>
          <w:rFonts w:ascii="Avenir Book" w:hAnsi="Avenir Book" w:cs="AppleSystemUIFont"/>
          <w:b/>
          <w:bCs/>
          <w:kern w:val="0"/>
          <w:sz w:val="22"/>
          <w:szCs w:val="22"/>
        </w:rPr>
        <w:t>6) Kdo může mít k údajům přístup (příjemci)</w:t>
      </w:r>
    </w:p>
    <w:p w14:paraId="7FD76559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Osobní údaje mohou být zpřístupněny pouze v nezbytném rozsahu:</w:t>
      </w:r>
    </w:p>
    <w:p w14:paraId="0557F87A" w14:textId="77777777" w:rsidR="003940AF" w:rsidRPr="003940AF" w:rsidRDefault="003940AF" w:rsidP="003940AF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poskytovatelům IT služeb (správa webu, hosting, e-mail)</w:t>
      </w:r>
    </w:p>
    <w:p w14:paraId="1AE41E97" w14:textId="77777777" w:rsidR="003940AF" w:rsidRPr="003940AF" w:rsidRDefault="003940AF" w:rsidP="003940AF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účetní / daňové kanceláři (pokud je využívána)</w:t>
      </w:r>
    </w:p>
    <w:p w14:paraId="3C763829" w14:textId="77777777" w:rsidR="003940AF" w:rsidRPr="003940AF" w:rsidRDefault="003940AF" w:rsidP="003940AF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případně dalším smluvním partnerům Správce, pokud je to nutné pro poskytování služeb</w:t>
      </w:r>
    </w:p>
    <w:p w14:paraId="1E55444E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Osobní údaje neprodáváme ani nepředáváme třetím stranám pro jejich vlastní účely.</w:t>
      </w:r>
    </w:p>
    <w:p w14:paraId="482A1BC8" w14:textId="77777777" w:rsidR="003940AF" w:rsidRPr="003940AF" w:rsidRDefault="003940AF" w:rsidP="003940AF">
      <w:pPr>
        <w:autoSpaceDE w:val="0"/>
        <w:autoSpaceDN w:val="0"/>
        <w:adjustRightInd w:val="0"/>
        <w:jc w:val="center"/>
        <w:rPr>
          <w:rFonts w:ascii="Avenir Book" w:hAnsi="Avenir Book" w:cs="AppleSystemUIFont"/>
          <w:kern w:val="0"/>
          <w:sz w:val="22"/>
          <w:szCs w:val="22"/>
        </w:rPr>
      </w:pPr>
    </w:p>
    <w:p w14:paraId="1278B162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b/>
          <w:bCs/>
          <w:kern w:val="0"/>
          <w:sz w:val="22"/>
          <w:szCs w:val="22"/>
        </w:rPr>
      </w:pPr>
      <w:r w:rsidRPr="003940AF">
        <w:rPr>
          <w:rFonts w:ascii="Avenir Book" w:hAnsi="Avenir Book" w:cs="AppleSystemUIFont"/>
          <w:b/>
          <w:bCs/>
          <w:kern w:val="0"/>
          <w:sz w:val="22"/>
          <w:szCs w:val="22"/>
        </w:rPr>
        <w:t>7) Předávání údajů mimo EU</w:t>
      </w:r>
    </w:p>
    <w:p w14:paraId="3B39BB64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Správce primárně nepředává osobní údaje mimo EU.</w:t>
      </w:r>
      <w:r w:rsidRPr="003940AF">
        <w:rPr>
          <w:rFonts w:ascii="MS Mincho" w:eastAsia="MS Mincho" w:hAnsi="MS Mincho" w:cs="MS Mincho" w:hint="eastAsia"/>
          <w:kern w:val="0"/>
          <w:sz w:val="22"/>
          <w:szCs w:val="22"/>
        </w:rPr>
        <w:t> </w:t>
      </w:r>
      <w:r w:rsidRPr="003940AF">
        <w:rPr>
          <w:rFonts w:ascii="Avenir Book" w:hAnsi="Avenir Book" w:cs="AppleSystemUIFont"/>
          <w:kern w:val="0"/>
          <w:sz w:val="22"/>
          <w:szCs w:val="22"/>
        </w:rPr>
        <w:t>Pokud by byly využity služby, které mohou ukládat data mimo EU (např. některé e-mailové či analytické nástroje), děje se tak pouze při splnění podmínek GDPR.</w:t>
      </w:r>
    </w:p>
    <w:p w14:paraId="30D6CD69" w14:textId="77777777" w:rsidR="003940AF" w:rsidRPr="003940AF" w:rsidRDefault="003940AF" w:rsidP="003940AF">
      <w:pPr>
        <w:autoSpaceDE w:val="0"/>
        <w:autoSpaceDN w:val="0"/>
        <w:adjustRightInd w:val="0"/>
        <w:jc w:val="center"/>
        <w:rPr>
          <w:rFonts w:ascii="Avenir Book" w:hAnsi="Avenir Book" w:cs="AppleSystemUIFont"/>
          <w:kern w:val="0"/>
          <w:sz w:val="22"/>
          <w:szCs w:val="22"/>
        </w:rPr>
      </w:pPr>
    </w:p>
    <w:p w14:paraId="3B930611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b/>
          <w:bCs/>
          <w:kern w:val="0"/>
          <w:sz w:val="22"/>
          <w:szCs w:val="22"/>
        </w:rPr>
      </w:pPr>
      <w:r w:rsidRPr="003940AF">
        <w:rPr>
          <w:rFonts w:ascii="Avenir Book" w:hAnsi="Avenir Book" w:cs="AppleSystemUIFont"/>
          <w:b/>
          <w:bCs/>
          <w:kern w:val="0"/>
          <w:sz w:val="22"/>
          <w:szCs w:val="22"/>
        </w:rPr>
        <w:t>8) Vaše práva</w:t>
      </w:r>
    </w:p>
    <w:p w14:paraId="125C9A9D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V souvislosti se zpracováním osobních údajů máte právo:</w:t>
      </w:r>
    </w:p>
    <w:p w14:paraId="05A423C0" w14:textId="77777777" w:rsidR="003940AF" w:rsidRPr="003940AF" w:rsidRDefault="003940AF" w:rsidP="003940AF">
      <w:pPr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na přístup k osobním údajům</w:t>
      </w:r>
    </w:p>
    <w:p w14:paraId="04FC1E66" w14:textId="77777777" w:rsidR="003940AF" w:rsidRPr="003940AF" w:rsidRDefault="003940AF" w:rsidP="003940AF">
      <w:pPr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na opravu nepřesných údajů</w:t>
      </w:r>
    </w:p>
    <w:p w14:paraId="5726D185" w14:textId="77777777" w:rsidR="003940AF" w:rsidRPr="003940AF" w:rsidRDefault="003940AF" w:rsidP="003940AF">
      <w:pPr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na výmaz („právo být zapomenut“), pokud jsou splněny podmínky</w:t>
      </w:r>
    </w:p>
    <w:p w14:paraId="0740CA70" w14:textId="77777777" w:rsidR="003940AF" w:rsidRPr="003940AF" w:rsidRDefault="003940AF" w:rsidP="003940AF">
      <w:pPr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na omezení zpracování</w:t>
      </w:r>
    </w:p>
    <w:p w14:paraId="5BA2EC79" w14:textId="77777777" w:rsidR="003940AF" w:rsidRPr="003940AF" w:rsidRDefault="003940AF" w:rsidP="003940AF">
      <w:pPr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na přenositelnost údajů</w:t>
      </w:r>
    </w:p>
    <w:p w14:paraId="1456CA3B" w14:textId="77777777" w:rsidR="003940AF" w:rsidRPr="003940AF" w:rsidRDefault="003940AF" w:rsidP="003940AF">
      <w:pPr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vznést námitku proti zpracování</w:t>
      </w:r>
    </w:p>
    <w:p w14:paraId="6098FEF7" w14:textId="77777777" w:rsidR="003940AF" w:rsidRPr="003940AF" w:rsidRDefault="003940AF" w:rsidP="003940AF">
      <w:pPr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kdykoliv odvolat souhlas, pokud je zpracování založeno na souhlasu</w:t>
      </w:r>
    </w:p>
    <w:p w14:paraId="687A3926" w14:textId="77777777" w:rsidR="003940AF" w:rsidRPr="003940AF" w:rsidRDefault="003940AF" w:rsidP="003940AF">
      <w:pPr>
        <w:autoSpaceDE w:val="0"/>
        <w:autoSpaceDN w:val="0"/>
        <w:adjustRightInd w:val="0"/>
        <w:jc w:val="center"/>
        <w:rPr>
          <w:rFonts w:ascii="Avenir Book" w:hAnsi="Avenir Book" w:cs="AppleSystemUIFont"/>
          <w:kern w:val="0"/>
          <w:sz w:val="22"/>
          <w:szCs w:val="22"/>
        </w:rPr>
      </w:pPr>
    </w:p>
    <w:p w14:paraId="33EF4477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b/>
          <w:bCs/>
          <w:kern w:val="0"/>
          <w:sz w:val="22"/>
          <w:szCs w:val="22"/>
        </w:rPr>
      </w:pPr>
      <w:r w:rsidRPr="003940AF">
        <w:rPr>
          <w:rFonts w:ascii="Avenir Book" w:hAnsi="Avenir Book" w:cs="AppleSystemUIFont"/>
          <w:b/>
          <w:bCs/>
          <w:kern w:val="0"/>
          <w:sz w:val="22"/>
          <w:szCs w:val="22"/>
        </w:rPr>
        <w:t>9) Jak nás můžete kontaktovat</w:t>
      </w:r>
    </w:p>
    <w:p w14:paraId="7D226504" w14:textId="1C19772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 xml:space="preserve">V případě dotazů nebo uplatnění vašich práv nás kontaktujte přes kontaktní údaje uvedené na webových stránkách </w:t>
      </w:r>
      <w:r w:rsidR="0084235F">
        <w:rPr>
          <w:rFonts w:ascii="Avenir Book" w:hAnsi="Avenir Book" w:cs="AppleSystemUIFont"/>
          <w:kern w:val="0"/>
          <w:sz w:val="22"/>
          <w:szCs w:val="22"/>
        </w:rPr>
        <w:t>ePulse</w:t>
      </w:r>
      <w:r w:rsidRPr="003940AF">
        <w:rPr>
          <w:rFonts w:ascii="Avenir Book" w:hAnsi="Avenir Book" w:cs="AppleSystemUIFont"/>
          <w:kern w:val="0"/>
          <w:sz w:val="22"/>
          <w:szCs w:val="22"/>
        </w:rPr>
        <w:t xml:space="preserve"> EMS.</w:t>
      </w:r>
    </w:p>
    <w:p w14:paraId="2B8A37DA" w14:textId="77777777" w:rsidR="003940AF" w:rsidRPr="003940AF" w:rsidRDefault="003940AF" w:rsidP="003940AF">
      <w:pPr>
        <w:autoSpaceDE w:val="0"/>
        <w:autoSpaceDN w:val="0"/>
        <w:adjustRightInd w:val="0"/>
        <w:jc w:val="center"/>
        <w:rPr>
          <w:rFonts w:ascii="Avenir Book" w:hAnsi="Avenir Book" w:cs="AppleSystemUIFont"/>
          <w:b/>
          <w:bCs/>
          <w:kern w:val="0"/>
          <w:sz w:val="22"/>
          <w:szCs w:val="22"/>
        </w:rPr>
      </w:pPr>
    </w:p>
    <w:p w14:paraId="708D6129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b/>
          <w:bCs/>
          <w:kern w:val="0"/>
          <w:sz w:val="22"/>
          <w:szCs w:val="22"/>
        </w:rPr>
      </w:pPr>
      <w:r w:rsidRPr="003940AF">
        <w:rPr>
          <w:rFonts w:ascii="Avenir Book" w:hAnsi="Avenir Book" w:cs="AppleSystemUIFont"/>
          <w:b/>
          <w:bCs/>
          <w:kern w:val="0"/>
          <w:sz w:val="22"/>
          <w:szCs w:val="22"/>
        </w:rPr>
        <w:t>10) Stížnost u dozorového úřadu</w:t>
      </w:r>
    </w:p>
    <w:p w14:paraId="7AD56038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Pokud se domníváte, že je s vašimi údaji nakládáno v rozporu s právními předpisy, máte právo podat stížnost u:</w:t>
      </w:r>
    </w:p>
    <w:p w14:paraId="66D94E23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Úřad pro ochranu osobních údajů</w:t>
      </w:r>
      <w:r w:rsidRPr="003940AF">
        <w:rPr>
          <w:rFonts w:ascii="MS Mincho" w:eastAsia="MS Mincho" w:hAnsi="MS Mincho" w:cs="MS Mincho" w:hint="eastAsia"/>
          <w:kern w:val="0"/>
          <w:sz w:val="22"/>
          <w:szCs w:val="22"/>
        </w:rPr>
        <w:t> </w:t>
      </w:r>
      <w:r w:rsidRPr="003940AF">
        <w:rPr>
          <w:rFonts w:ascii="Avenir Book" w:hAnsi="Avenir Book" w:cs="AppleSystemUIFont"/>
          <w:kern w:val="0"/>
          <w:sz w:val="22"/>
          <w:szCs w:val="22"/>
        </w:rPr>
        <w:t>Pplk. Sochora 27, 170 00 Praha 7</w:t>
      </w:r>
    </w:p>
    <w:p w14:paraId="3997700E" w14:textId="77777777" w:rsidR="003940AF" w:rsidRPr="003940AF" w:rsidRDefault="003940AF" w:rsidP="003940AF">
      <w:pPr>
        <w:autoSpaceDE w:val="0"/>
        <w:autoSpaceDN w:val="0"/>
        <w:adjustRightInd w:val="0"/>
        <w:jc w:val="center"/>
        <w:rPr>
          <w:rFonts w:ascii="Avenir Book" w:hAnsi="Avenir Book" w:cs="AppleSystemUIFont"/>
          <w:b/>
          <w:bCs/>
          <w:kern w:val="0"/>
          <w:sz w:val="22"/>
          <w:szCs w:val="22"/>
        </w:rPr>
      </w:pPr>
    </w:p>
    <w:p w14:paraId="01B28CAD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b/>
          <w:bCs/>
          <w:kern w:val="0"/>
          <w:sz w:val="22"/>
          <w:szCs w:val="22"/>
        </w:rPr>
      </w:pPr>
      <w:r w:rsidRPr="003940AF">
        <w:rPr>
          <w:rFonts w:ascii="Avenir Book" w:hAnsi="Avenir Book" w:cs="AppleSystemUIFont"/>
          <w:b/>
          <w:bCs/>
          <w:kern w:val="0"/>
          <w:sz w:val="22"/>
          <w:szCs w:val="22"/>
        </w:rPr>
        <w:t>11) Automatizované rozhodování a profilování</w:t>
      </w:r>
    </w:p>
    <w:p w14:paraId="39CB762E" w14:textId="77777777" w:rsidR="003940AF" w:rsidRPr="003940AF" w:rsidRDefault="003940AF" w:rsidP="003940AF">
      <w:pPr>
        <w:autoSpaceDE w:val="0"/>
        <w:autoSpaceDN w:val="0"/>
        <w:adjustRightInd w:val="0"/>
        <w:rPr>
          <w:rFonts w:ascii="Avenir Book" w:hAnsi="Avenir Book" w:cs="AppleSystemUIFont"/>
          <w:kern w:val="0"/>
          <w:sz w:val="22"/>
          <w:szCs w:val="22"/>
        </w:rPr>
      </w:pPr>
      <w:r w:rsidRPr="003940AF">
        <w:rPr>
          <w:rFonts w:ascii="Avenir Book" w:hAnsi="Avenir Book" w:cs="AppleSystemUIFont"/>
          <w:kern w:val="0"/>
          <w:sz w:val="22"/>
          <w:szCs w:val="22"/>
        </w:rPr>
        <w:t>Správce neprovádí automatizované rozhodování ani profilování.</w:t>
      </w:r>
    </w:p>
    <w:p w14:paraId="163BB6B3" w14:textId="77777777" w:rsidR="00896D5C" w:rsidRDefault="00896D5C"/>
    <w:sectPr w:rsidR="00896D5C" w:rsidSect="003940A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BB26B32"/>
    <w:multiLevelType w:val="multilevel"/>
    <w:tmpl w:val="34C8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93E01"/>
    <w:multiLevelType w:val="multilevel"/>
    <w:tmpl w:val="D4CE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06ECA"/>
    <w:multiLevelType w:val="multilevel"/>
    <w:tmpl w:val="2012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DD5A0C"/>
    <w:multiLevelType w:val="multilevel"/>
    <w:tmpl w:val="97A0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B24F8D"/>
    <w:multiLevelType w:val="multilevel"/>
    <w:tmpl w:val="34D2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837226">
    <w:abstractNumId w:val="6"/>
  </w:num>
  <w:num w:numId="2" w16cid:durableId="285741289">
    <w:abstractNumId w:val="5"/>
  </w:num>
  <w:num w:numId="3" w16cid:durableId="1059404301">
    <w:abstractNumId w:val="9"/>
  </w:num>
  <w:num w:numId="4" w16cid:durableId="1545751876">
    <w:abstractNumId w:val="7"/>
  </w:num>
  <w:num w:numId="5" w16cid:durableId="1053507528">
    <w:abstractNumId w:val="8"/>
  </w:num>
  <w:num w:numId="6" w16cid:durableId="1104957517">
    <w:abstractNumId w:val="0"/>
  </w:num>
  <w:num w:numId="7" w16cid:durableId="1327394205">
    <w:abstractNumId w:val="1"/>
  </w:num>
  <w:num w:numId="8" w16cid:durableId="1550872559">
    <w:abstractNumId w:val="2"/>
  </w:num>
  <w:num w:numId="9" w16cid:durableId="28343439">
    <w:abstractNumId w:val="3"/>
  </w:num>
  <w:num w:numId="10" w16cid:durableId="1104693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AF"/>
    <w:rsid w:val="00280B9D"/>
    <w:rsid w:val="003940AF"/>
    <w:rsid w:val="00435E27"/>
    <w:rsid w:val="0084235F"/>
    <w:rsid w:val="0089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093E"/>
  <w15:chartTrackingRefBased/>
  <w15:docId w15:val="{5795A5D7-1581-3545-8492-8B378435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4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4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4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4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4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40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40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40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40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4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94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94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40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40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40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40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40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40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40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4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40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4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40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40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40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40A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4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40A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40A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940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940AF"/>
    <w:rPr>
      <w:b/>
      <w:bCs/>
    </w:rPr>
  </w:style>
  <w:style w:type="character" w:customStyle="1" w:styleId="apple-converted-space">
    <w:name w:val="apple-converted-space"/>
    <w:basedOn w:val="Standardnpsmoodstavce"/>
    <w:rsid w:val="00394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445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Ďásková</dc:creator>
  <cp:keywords/>
  <dc:description/>
  <cp:lastModifiedBy>Martina Ďásková</cp:lastModifiedBy>
  <cp:revision>2</cp:revision>
  <dcterms:created xsi:type="dcterms:W3CDTF">2026-01-21T19:03:00Z</dcterms:created>
  <dcterms:modified xsi:type="dcterms:W3CDTF">2026-01-29T11:44:00Z</dcterms:modified>
</cp:coreProperties>
</file>